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陕西师范大学硕士研究生招生考试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计算机应用基础（含C语言程序设计）</w:t>
      </w:r>
      <w:r>
        <w:rPr>
          <w:rFonts w:ascii="宋体" w:hAnsi="宋体"/>
          <w:b/>
          <w:bCs/>
          <w:sz w:val="28"/>
          <w:szCs w:val="28"/>
        </w:rPr>
        <w:t>”考试大纲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ascii="Arial" w:hAnsi="Arial" w:cs="Arial"/>
          <w:color w:val="4D4D4D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b/>
          <w:bCs/>
          <w:sz w:val="21"/>
          <w:szCs w:val="21"/>
        </w:rPr>
      </w:pPr>
      <w:r>
        <w:rPr>
          <w:rFonts w:hint="eastAsia" w:ascii="Arial" w:hAnsi="Arial" w:cs="Arial"/>
          <w:color w:val="4D4D4D"/>
          <w:sz w:val="21"/>
          <w:szCs w:val="21"/>
        </w:rPr>
        <w:t>本《计算机应用基础（含C语言程序设计）》考试大纲适用于陕西师范大学教育技术学硕士研究生招生考试。本考试大纲的制定力求反映教育技术学位的特点，科学、公平、准确、规范地测评考生的综合能力和基本素质，以利于选拔有实践经验和发展潜力的优秀人才入学，致力于为国家培养高素质的教育技术人才。本科目考试的目的是测试考生对计算机基本理论、过程和方法及C语言设计理论、方法的掌握程度，以及分析和解决实际问题的能力。</w:t>
      </w:r>
    </w:p>
    <w:p>
      <w:pPr>
        <w:spacing w:before="120" w:after="100" w:afterAutospacing="1"/>
        <w:jc w:val="left"/>
        <w:rPr>
          <w:szCs w:val="21"/>
        </w:rPr>
      </w:pPr>
      <w:r>
        <w:rPr>
          <w:rFonts w:hint="eastAsia" w:ascii="宋体" w:hAnsi="宋体"/>
          <w:b/>
          <w:bCs/>
          <w:szCs w:val="21"/>
        </w:rPr>
        <w:t>一、考试的基本要求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ascii="Arial" w:hAnsi="Arial" w:cs="Arial"/>
          <w:color w:val="4D4D4D"/>
          <w:sz w:val="21"/>
          <w:szCs w:val="21"/>
        </w:rPr>
      </w:pPr>
      <w:r>
        <w:rPr>
          <w:rFonts w:hint="eastAsia" w:ascii="Arial" w:hAnsi="Arial" w:cs="Arial"/>
          <w:color w:val="4D4D4D"/>
          <w:sz w:val="21"/>
          <w:szCs w:val="21"/>
        </w:rPr>
        <w:t>要求考生掌握计算机基础知识，具备计算机软件与硬件、数据库系统及应用、多媒体技术及应用、计算机通讯网络、软件工程、计算机信息安全技术等的基本知识。同时，要求考生</w:t>
      </w:r>
      <w:r>
        <w:rPr>
          <w:rFonts w:ascii="Arial" w:hAnsi="Arial" w:cs="Arial"/>
          <w:color w:val="4D4D4D"/>
          <w:sz w:val="21"/>
          <w:szCs w:val="21"/>
        </w:rPr>
        <w:t>掌握</w:t>
      </w:r>
      <w:r>
        <w:rPr>
          <w:rFonts w:eastAsiaTheme="minorEastAsia" w:cstheme="minorBidi"/>
          <w:kern w:val="2"/>
          <w:sz w:val="21"/>
          <w:szCs w:val="21"/>
        </w:rPr>
        <w:t>C</w:t>
      </w:r>
      <w:r>
        <w:rPr>
          <w:rFonts w:ascii="Arial" w:hAnsi="Arial" w:cs="Arial"/>
          <w:color w:val="4D4D4D"/>
          <w:sz w:val="21"/>
          <w:szCs w:val="21"/>
        </w:rPr>
        <w:t>语言的基本语法</w:t>
      </w:r>
      <w:r>
        <w:rPr>
          <w:rFonts w:hint="eastAsia" w:ascii="Arial" w:hAnsi="Arial" w:cs="Arial"/>
          <w:color w:val="4D4D4D"/>
          <w:sz w:val="21"/>
          <w:szCs w:val="21"/>
        </w:rPr>
        <w:t>和程序</w:t>
      </w:r>
      <w:r>
        <w:rPr>
          <w:rFonts w:ascii="Arial" w:hAnsi="Arial" w:cs="Arial"/>
          <w:color w:val="4D4D4D"/>
          <w:sz w:val="21"/>
          <w:szCs w:val="21"/>
        </w:rPr>
        <w:t>结构</w:t>
      </w:r>
      <w:r>
        <w:rPr>
          <w:rFonts w:hint="eastAsia" w:ascii="Arial" w:hAnsi="Arial" w:cs="Arial"/>
          <w:color w:val="4D4D4D"/>
          <w:sz w:val="21"/>
          <w:szCs w:val="21"/>
        </w:rPr>
        <w:t>，</w:t>
      </w:r>
      <w:r>
        <w:rPr>
          <w:rFonts w:ascii="Arial" w:hAnsi="Arial" w:cs="Arial"/>
          <w:color w:val="4D4D4D"/>
          <w:sz w:val="21"/>
          <w:szCs w:val="21"/>
        </w:rPr>
        <w:t>熟悉结构化程序设计思想</w:t>
      </w:r>
      <w:r>
        <w:rPr>
          <w:rFonts w:hint="eastAsia" w:ascii="Arial" w:hAnsi="Arial" w:cs="Arial"/>
          <w:color w:val="4D4D4D"/>
          <w:sz w:val="21"/>
          <w:szCs w:val="21"/>
        </w:rPr>
        <w:t>和</w:t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常见算法</w:t>
      </w:r>
      <w:r>
        <w:rPr>
          <w:rFonts w:ascii="Arial" w:hAnsi="Arial" w:cs="Arial"/>
          <w:color w:val="4D4D4D"/>
          <w:sz w:val="21"/>
          <w:szCs w:val="21"/>
        </w:rPr>
        <w:t>，具备基本分析问题和初步高级语言程序设计的能力</w:t>
      </w:r>
      <w:r>
        <w:rPr>
          <w:rFonts w:hint="eastAsia" w:ascii="Arial" w:hAnsi="Arial" w:cs="Arial"/>
          <w:color w:val="4D4D4D"/>
          <w:sz w:val="21"/>
          <w:szCs w:val="21"/>
        </w:rPr>
        <w:t>，</w:t>
      </w:r>
      <w:r>
        <w:rPr>
          <w:rFonts w:ascii="Arial" w:hAnsi="Arial" w:cs="Arial"/>
          <w:color w:val="4D4D4D"/>
          <w:sz w:val="21"/>
          <w:szCs w:val="21"/>
        </w:rPr>
        <w:t>能</w:t>
      </w:r>
      <w:r>
        <w:rPr>
          <w:rFonts w:hint="eastAsia" w:ascii="Arial" w:hAnsi="Arial" w:cs="Arial"/>
          <w:color w:val="4D4D4D"/>
          <w:sz w:val="21"/>
          <w:szCs w:val="21"/>
        </w:rPr>
        <w:t>读懂</w:t>
      </w:r>
      <w:r>
        <w:rPr>
          <w:rFonts w:eastAsiaTheme="minorEastAsia" w:cstheme="minorBidi"/>
          <w:kern w:val="2"/>
          <w:sz w:val="21"/>
          <w:szCs w:val="21"/>
        </w:rPr>
        <w:t>C</w:t>
      </w:r>
      <w:r>
        <w:rPr>
          <w:rFonts w:hint="eastAsia" w:ascii="Arial" w:hAnsi="Arial" w:cs="Arial"/>
          <w:color w:val="4D4D4D"/>
          <w:sz w:val="21"/>
          <w:szCs w:val="21"/>
        </w:rPr>
        <w:t>语言编写的程序，运用</w:t>
      </w:r>
      <w:r>
        <w:rPr>
          <w:rFonts w:eastAsiaTheme="minorEastAsia" w:cstheme="minorBidi"/>
          <w:kern w:val="2"/>
          <w:sz w:val="21"/>
          <w:szCs w:val="21"/>
        </w:rPr>
        <w:t>C</w:t>
      </w:r>
      <w:r>
        <w:rPr>
          <w:rFonts w:ascii="Arial" w:hAnsi="Arial" w:cs="Arial"/>
          <w:color w:val="4D4D4D"/>
          <w:sz w:val="21"/>
          <w:szCs w:val="21"/>
        </w:rPr>
        <w:t>语言设计程序解决实际问题。</w:t>
      </w:r>
    </w:p>
    <w:p>
      <w:pPr>
        <w:spacing w:before="120" w:after="100" w:afterAutospacing="1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二、考试方法和考试时间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ascii="Arial" w:hAnsi="Arial" w:cs="Arial"/>
          <w:color w:val="4D4D4D"/>
          <w:sz w:val="21"/>
          <w:szCs w:val="21"/>
        </w:rPr>
      </w:pPr>
      <w:r>
        <w:rPr>
          <w:rFonts w:hint="eastAsia" w:ascii="Arial" w:hAnsi="Arial" w:cs="Arial"/>
          <w:color w:val="4D4D4D"/>
          <w:sz w:val="21"/>
          <w:szCs w:val="21"/>
        </w:rPr>
        <w:t>《计算机应用基础（含C语言程序设计）</w:t>
      </w:r>
      <w:bookmarkStart w:id="0" w:name="_GoBack"/>
      <w:bookmarkEnd w:id="0"/>
      <w:r>
        <w:rPr>
          <w:rFonts w:ascii="Arial" w:hAnsi="Arial" w:cs="Arial"/>
          <w:color w:val="4D4D4D"/>
          <w:sz w:val="21"/>
          <w:szCs w:val="21"/>
        </w:rPr>
        <w:t>》</w:t>
      </w:r>
      <w:r>
        <w:rPr>
          <w:rFonts w:hint="eastAsia" w:ascii="Arial" w:hAnsi="Arial" w:cs="Arial"/>
          <w:color w:val="4D4D4D"/>
          <w:sz w:val="21"/>
          <w:szCs w:val="21"/>
        </w:rPr>
        <w:t>考试采用闭卷笔试形式，试卷满分为</w:t>
      </w:r>
      <w:r>
        <w:rPr>
          <w:rFonts w:ascii="Arial" w:hAnsi="Arial" w:cs="Arial"/>
          <w:color w:val="4D4D4D"/>
          <w:sz w:val="21"/>
          <w:szCs w:val="21"/>
        </w:rPr>
        <w:t>150</w:t>
      </w:r>
      <w:r>
        <w:rPr>
          <w:rFonts w:hint="eastAsia" w:ascii="Arial" w:hAnsi="Arial" w:cs="Arial"/>
          <w:color w:val="4D4D4D"/>
          <w:sz w:val="21"/>
          <w:szCs w:val="21"/>
        </w:rPr>
        <w:t>分，考试时间为</w:t>
      </w:r>
      <w:r>
        <w:rPr>
          <w:rFonts w:ascii="Arial" w:hAnsi="Arial" w:cs="Arial"/>
          <w:color w:val="4D4D4D"/>
          <w:sz w:val="21"/>
          <w:szCs w:val="21"/>
        </w:rPr>
        <w:t>180</w:t>
      </w:r>
      <w:r>
        <w:rPr>
          <w:rFonts w:hint="eastAsia" w:ascii="Arial" w:hAnsi="Arial" w:cs="Arial"/>
          <w:color w:val="4D4D4D"/>
          <w:sz w:val="21"/>
          <w:szCs w:val="21"/>
        </w:rPr>
        <w:t>分钟。</w:t>
      </w:r>
    </w:p>
    <w:p>
      <w:pPr>
        <w:spacing w:before="120" w:after="100" w:afterAutospacing="1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三、考试内容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计算机基本概念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计算机基础知识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计算机硬件系统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计算机系统软件与工具软件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计算机应用软件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数据库系统及其应用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多媒体技术及其应用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计算机网络及其应用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软件工程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计算机信息安全技术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计算机的应用领域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常量、变量概念，各种数据类型变量的定义和使用，不同数据类型之间的转换规则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运算符的使用规则及其优先级和关联性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数据的输入、输出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顺序、分支、循环三种基本程序结构及其堆叠和嵌套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分支语句（含if、if-else、switch）编写与使用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循环语句（含while、do-while、for语句，循环嵌套、break语句与continue语句）编写与使用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一维数组、二维数组的定义和使用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函数的定义和调用（含函数的递归和嵌套调用，变量的生命周期）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预编译处理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标准函数库及常用函数的使用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结构体的定义和使用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指针的定义与使用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结构体和共用体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文件的定义及操作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常见经典算法（含排序、查找、递归）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简单数据结构（含线性表、队列和栈）</w:t>
      </w:r>
    </w:p>
    <w:p>
      <w:pPr>
        <w:spacing w:before="120" w:after="100" w:afterAutospacing="1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四、掌握重点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计算机的分类、特点、用途与发展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计算机的基本结构与工作原理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计算机硬件系统组成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程序设计语言翻译系统与操作系统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文字处理软件、电子表格软件、文稿演示软件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结构化查询语言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多媒体技术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计算机网络体系结构、分类及使用方式、Internet与T</w:t>
      </w:r>
      <w:r>
        <w:rPr>
          <w:rFonts w:cs="Arial"/>
          <w:color w:val="4D4D4D"/>
          <w:sz w:val="21"/>
          <w:szCs w:val="21"/>
        </w:rPr>
        <w:t>CP/IP</w:t>
      </w:r>
      <w:r>
        <w:rPr>
          <w:rFonts w:hint="eastAsia" w:cs="Arial"/>
          <w:color w:val="4D4D4D"/>
          <w:sz w:val="21"/>
          <w:szCs w:val="21"/>
        </w:rPr>
        <w:t>协议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软件工程的开发模型与方法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计算机信息安全技术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计算机应用领域、人工智能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运算符的运算规则及优先关系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数据格式化输入输出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分支程序的阅读与编写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循环程序的阅读与编写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函数的阅读与编写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变量作用域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cs="Arial"/>
          <w:color w:val="4D4D4D"/>
          <w:sz w:val="21"/>
          <w:szCs w:val="21"/>
        </w:rPr>
        <w:t>宏定义</w:t>
      </w:r>
      <w:r>
        <w:rPr>
          <w:rFonts w:hint="eastAsia" w:cs="Arial"/>
          <w:color w:val="4D4D4D"/>
          <w:sz w:val="21"/>
          <w:szCs w:val="21"/>
        </w:rPr>
        <w:t>、</w:t>
      </w:r>
      <w:r>
        <w:rPr>
          <w:rFonts w:cs="Arial"/>
          <w:color w:val="4D4D4D"/>
          <w:sz w:val="21"/>
          <w:szCs w:val="21"/>
        </w:rPr>
        <w:t>文件包含</w:t>
      </w:r>
      <w:r>
        <w:rPr>
          <w:rFonts w:hint="eastAsia" w:cs="Arial"/>
          <w:color w:val="4D4D4D"/>
          <w:sz w:val="21"/>
          <w:szCs w:val="21"/>
        </w:rPr>
        <w:t>、</w:t>
      </w:r>
      <w:r>
        <w:rPr>
          <w:rFonts w:cs="Arial"/>
          <w:color w:val="4D4D4D"/>
          <w:sz w:val="21"/>
          <w:szCs w:val="21"/>
        </w:rPr>
        <w:t>条件编译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数组与字符串处理、数组作为函数参数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数组与线性表、栈、队列的存储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指针与数组、结构体的处理，指针作为函数参数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cs="Arial"/>
          <w:color w:val="4D4D4D"/>
          <w:sz w:val="21"/>
          <w:szCs w:val="21"/>
        </w:rPr>
        <w:t>指针</w:t>
      </w:r>
      <w:r>
        <w:rPr>
          <w:rFonts w:hint="eastAsia" w:cs="Arial"/>
          <w:color w:val="4D4D4D"/>
          <w:sz w:val="21"/>
          <w:szCs w:val="21"/>
        </w:rPr>
        <w:t>、</w:t>
      </w:r>
      <w:r>
        <w:rPr>
          <w:rFonts w:cs="Arial"/>
          <w:color w:val="4D4D4D"/>
          <w:sz w:val="21"/>
          <w:szCs w:val="21"/>
        </w:rPr>
        <w:t>结构体</w:t>
      </w:r>
      <w:r>
        <w:rPr>
          <w:rFonts w:hint="eastAsia" w:cs="Arial"/>
          <w:color w:val="4D4D4D"/>
          <w:sz w:val="21"/>
          <w:szCs w:val="21"/>
        </w:rPr>
        <w:t>与线性表、栈、队列的存储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文件的读写及其在具体问题中应用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常用排序、查找算法的代码实现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使用递归算法解决具体问题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线性表、栈和队列操作的代码实现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使用线性表、栈和队列解决具体问题</w:t>
      </w:r>
    </w:p>
    <w:p>
      <w:pPr>
        <w:pStyle w:val="6"/>
        <w:numPr>
          <w:ilvl w:val="0"/>
          <w:numId w:val="3"/>
        </w:numPr>
        <w:spacing w:before="120" w:after="100" w:afterAutospacing="1"/>
        <w:ind w:firstLineChars="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主要参考书目</w:t>
      </w:r>
    </w:p>
    <w:p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谭浩强著.</w:t>
      </w:r>
      <w:r>
        <w:rPr>
          <w:rFonts w:cs="Arial"/>
          <w:color w:val="4D4D4D"/>
          <w:sz w:val="21"/>
          <w:szCs w:val="21"/>
        </w:rPr>
        <w:t>C程序设计（第五版）</w:t>
      </w:r>
      <w:r>
        <w:rPr>
          <w:rFonts w:hint="eastAsia" w:cs="Arial"/>
          <w:color w:val="4D4D4D"/>
          <w:sz w:val="21"/>
          <w:szCs w:val="21"/>
        </w:rPr>
        <w:t>.清华大学出版社,2</w:t>
      </w:r>
      <w:r>
        <w:rPr>
          <w:rFonts w:cs="Arial"/>
          <w:color w:val="4D4D4D"/>
          <w:sz w:val="21"/>
          <w:szCs w:val="21"/>
        </w:rPr>
        <w:t>017</w:t>
      </w:r>
      <w:r>
        <w:rPr>
          <w:rFonts w:hint="eastAsia" w:cs="Arial"/>
          <w:color w:val="4D4D4D"/>
          <w:sz w:val="21"/>
          <w:szCs w:val="21"/>
        </w:rPr>
        <w:t>年</w:t>
      </w:r>
    </w:p>
    <w:p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黄国兴、丁岳伟、张瑜著.计算机导论（第4版）.清华大学出版社,</w:t>
      </w:r>
      <w:r>
        <w:rPr>
          <w:rFonts w:cs="Arial"/>
          <w:color w:val="4D4D4D"/>
          <w:sz w:val="21"/>
          <w:szCs w:val="21"/>
        </w:rPr>
        <w:t>2019</w:t>
      </w:r>
      <w:r>
        <w:rPr>
          <w:rFonts w:hint="eastAsia" w:cs="Arial"/>
          <w:color w:val="4D4D4D"/>
          <w:sz w:val="21"/>
          <w:szCs w:val="21"/>
        </w:rPr>
        <w:t>年</w:t>
      </w:r>
    </w:p>
    <w:p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rFonts w:cs="Arial"/>
          <w:color w:val="4D4D4D"/>
          <w:sz w:val="21"/>
          <w:szCs w:val="21"/>
        </w:rPr>
      </w:pPr>
      <w:r>
        <w:rPr>
          <w:rFonts w:cs="Arial"/>
          <w:color w:val="4D4D4D"/>
          <w:sz w:val="21"/>
          <w:szCs w:val="21"/>
        </w:rPr>
        <w:t>Stephen Prata著，姜佑译</w:t>
      </w:r>
      <w:r>
        <w:rPr>
          <w:rFonts w:hint="eastAsia" w:cs="Arial"/>
          <w:color w:val="4D4D4D"/>
          <w:sz w:val="21"/>
          <w:szCs w:val="21"/>
        </w:rPr>
        <w:t>.</w:t>
      </w:r>
      <w:r>
        <w:rPr>
          <w:rFonts w:cs="Arial"/>
          <w:color w:val="4D4D4D"/>
          <w:sz w:val="21"/>
          <w:szCs w:val="21"/>
        </w:rPr>
        <w:t>C Primer Plus 第6版(中文版</w:t>
      </w:r>
      <w:r>
        <w:rPr>
          <w:rFonts w:hint="eastAsia" w:cs="Arial"/>
          <w:color w:val="4D4D4D"/>
          <w:sz w:val="21"/>
          <w:szCs w:val="21"/>
        </w:rPr>
        <w:t>)</w:t>
      </w:r>
      <w:r>
        <w:rPr>
          <w:rFonts w:cs="Arial"/>
          <w:color w:val="4D4D4D"/>
          <w:sz w:val="21"/>
          <w:szCs w:val="21"/>
        </w:rPr>
        <w:t>.人民邮电出版社,2019</w:t>
      </w:r>
      <w:r>
        <w:rPr>
          <w:rFonts w:hint="eastAsia" w:cs="Arial"/>
          <w:color w:val="4D4D4D"/>
          <w:sz w:val="21"/>
          <w:szCs w:val="21"/>
        </w:rPr>
        <w:t>年</w:t>
      </w:r>
    </w:p>
    <w:p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rFonts w:cs="Arial"/>
          <w:color w:val="4D4D4D"/>
          <w:sz w:val="21"/>
          <w:szCs w:val="21"/>
        </w:rPr>
      </w:pPr>
      <w:r>
        <w:rPr>
          <w:rFonts w:hint="eastAsia" w:cs="Arial"/>
          <w:color w:val="4D4D4D"/>
          <w:sz w:val="21"/>
          <w:szCs w:val="21"/>
        </w:rPr>
        <w:t>林劼，刘震，陈端兵，戴波主编.数据结构与算法.北京大学出版社,2018年。</w:t>
      </w:r>
    </w:p>
    <w:p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rPr>
          <w:rFonts w:cs="Arial"/>
          <w:color w:val="4D4D4D"/>
          <w:sz w:val="21"/>
          <w:szCs w:val="21"/>
        </w:rPr>
      </w:pPr>
      <w:r>
        <w:fldChar w:fldCharType="begin"/>
      </w:r>
      <w:r>
        <w:instrText xml:space="preserve"> HYPERLINK "https://book.jd.com/writer/%E4%B8%A5%E8%94%9A%E6%95%8F_1.html" \t "_blank" </w:instrText>
      </w:r>
      <w:r>
        <w:fldChar w:fldCharType="separate"/>
      </w:r>
      <w:r>
        <w:rPr>
          <w:rFonts w:cs="Arial"/>
          <w:color w:val="4D4D4D"/>
          <w:sz w:val="21"/>
          <w:szCs w:val="21"/>
        </w:rPr>
        <w:t>严蔚敏</w:t>
      </w:r>
      <w:r>
        <w:rPr>
          <w:rFonts w:cs="Arial"/>
          <w:color w:val="4D4D4D"/>
          <w:sz w:val="21"/>
          <w:szCs w:val="21"/>
        </w:rPr>
        <w:fldChar w:fldCharType="end"/>
      </w:r>
      <w:r>
        <w:rPr>
          <w:rFonts w:hint="eastAsia" w:cs="Arial"/>
          <w:color w:val="4D4D4D"/>
          <w:sz w:val="21"/>
          <w:szCs w:val="21"/>
        </w:rPr>
        <w:t>,</w:t>
      </w:r>
      <w:r>
        <w:fldChar w:fldCharType="begin"/>
      </w:r>
      <w:r>
        <w:instrText xml:space="preserve"> HYPERLINK "https://book.jd.com/writer/%E5%90%B4%E4%BC%9F%E6%B0%91_1.html" \t "_blank" </w:instrText>
      </w:r>
      <w:r>
        <w:fldChar w:fldCharType="separate"/>
      </w:r>
      <w:r>
        <w:rPr>
          <w:rFonts w:cs="Arial"/>
          <w:color w:val="4D4D4D"/>
          <w:sz w:val="21"/>
          <w:szCs w:val="21"/>
        </w:rPr>
        <w:t>吴伟民</w:t>
      </w:r>
      <w:r>
        <w:rPr>
          <w:rFonts w:cs="Arial"/>
          <w:color w:val="4D4D4D"/>
          <w:sz w:val="21"/>
          <w:szCs w:val="21"/>
        </w:rPr>
        <w:fldChar w:fldCharType="end"/>
      </w:r>
      <w:r>
        <w:rPr>
          <w:rFonts w:cs="Arial"/>
          <w:color w:val="4D4D4D"/>
          <w:sz w:val="21"/>
          <w:szCs w:val="21"/>
        </w:rPr>
        <w:t>著. 数据结构（C语言版）</w:t>
      </w:r>
      <w:r>
        <w:rPr>
          <w:rFonts w:hint="eastAsia" w:cs="Arial"/>
          <w:color w:val="4D4D4D"/>
          <w:sz w:val="21"/>
          <w:szCs w:val="21"/>
        </w:rPr>
        <w:t>.</w:t>
      </w:r>
      <w:r>
        <w:fldChar w:fldCharType="begin"/>
      </w:r>
      <w:r>
        <w:instrText xml:space="preserve"> HYPERLINK "https://book.jd.com/publish/%E6%B8%85%E5%8D%8E%E5%A4%A7%E5%AD%A6%E5%87%BA%E7%89%88%E7%A4%BE_1.html" \t "_blank" \o "清华大学出版社" </w:instrText>
      </w:r>
      <w:r>
        <w:fldChar w:fldCharType="separate"/>
      </w:r>
      <w:r>
        <w:rPr>
          <w:rFonts w:cs="Arial"/>
          <w:color w:val="4D4D4D"/>
          <w:sz w:val="21"/>
          <w:szCs w:val="21"/>
        </w:rPr>
        <w:t>清华大学出版社</w:t>
      </w:r>
      <w:r>
        <w:rPr>
          <w:rFonts w:cs="Arial"/>
          <w:color w:val="4D4D4D"/>
          <w:sz w:val="21"/>
          <w:szCs w:val="21"/>
        </w:rPr>
        <w:fldChar w:fldCharType="end"/>
      </w:r>
      <w:r>
        <w:rPr>
          <w:rFonts w:hint="eastAsia" w:cs="Arial"/>
          <w:color w:val="4D4D4D"/>
          <w:sz w:val="21"/>
          <w:szCs w:val="21"/>
        </w:rPr>
        <w:t>，</w:t>
      </w:r>
      <w:r>
        <w:rPr>
          <w:rFonts w:cs="Arial"/>
          <w:color w:val="4D4D4D"/>
          <w:sz w:val="21"/>
          <w:szCs w:val="21"/>
        </w:rPr>
        <w:t>2021</w:t>
      </w:r>
      <w:r>
        <w:rPr>
          <w:rFonts w:hint="eastAsia" w:cs="Arial"/>
          <w:color w:val="4D4D4D"/>
          <w:sz w:val="21"/>
          <w:szCs w:val="21"/>
        </w:rPr>
        <w:t>年。</w:t>
      </w:r>
    </w:p>
    <w:p>
      <w:pPr>
        <w:ind w:firstLine="4393" w:firstLineChars="2092"/>
        <w:rPr>
          <w:rFonts w:eastAsia="仿宋_GB2312"/>
          <w:color w:val="000000"/>
          <w:szCs w:val="21"/>
        </w:rPr>
      </w:pPr>
    </w:p>
    <w:p>
      <w:pPr>
        <w:ind w:firstLine="4393" w:firstLineChars="2092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编制单位：陕西师范大学</w:t>
      </w:r>
    </w:p>
    <w:p>
      <w:pPr>
        <w:pStyle w:val="3"/>
        <w:shd w:val="clear" w:color="auto" w:fill="FFFFFF"/>
        <w:spacing w:before="0" w:beforeAutospacing="0" w:after="0" w:afterAutospacing="0"/>
        <w:ind w:left="420"/>
        <w:jc w:val="right"/>
        <w:rPr>
          <w:rFonts w:cs="Arial"/>
          <w:color w:val="4D4D4D"/>
          <w:sz w:val="21"/>
          <w:szCs w:val="21"/>
        </w:rPr>
      </w:pPr>
      <w:r>
        <w:rPr>
          <w:rFonts w:hint="eastAsia" w:eastAsia="仿宋_GB2312"/>
          <w:color w:val="000000"/>
          <w:sz w:val="21"/>
          <w:szCs w:val="21"/>
        </w:rPr>
        <w:t>编制日期：</w:t>
      </w:r>
      <w:r>
        <w:rPr>
          <w:rFonts w:eastAsia="仿宋_GB2312"/>
          <w:color w:val="000000"/>
          <w:sz w:val="21"/>
          <w:szCs w:val="21"/>
        </w:rPr>
        <w:t>2022</w:t>
      </w:r>
      <w:r>
        <w:rPr>
          <w:rFonts w:hint="eastAsia" w:eastAsia="仿宋_GB2312"/>
          <w:color w:val="000000"/>
          <w:sz w:val="21"/>
          <w:szCs w:val="21"/>
        </w:rPr>
        <w:t>年</w:t>
      </w:r>
      <w:r>
        <w:rPr>
          <w:rFonts w:eastAsia="仿宋_GB2312"/>
          <w:color w:val="000000"/>
          <w:sz w:val="21"/>
          <w:szCs w:val="21"/>
        </w:rPr>
        <w:t>7</w:t>
      </w:r>
      <w:r>
        <w:rPr>
          <w:rFonts w:hint="eastAsia" w:eastAsia="仿宋_GB2312"/>
          <w:color w:val="000000"/>
          <w:sz w:val="21"/>
          <w:szCs w:val="21"/>
        </w:rPr>
        <w:t>月</w:t>
      </w:r>
      <w:r>
        <w:rPr>
          <w:rFonts w:eastAsia="仿宋_GB2312"/>
          <w:color w:val="000000"/>
          <w:sz w:val="21"/>
          <w:szCs w:val="21"/>
        </w:rPr>
        <w:t>18</w:t>
      </w:r>
      <w:r>
        <w:rPr>
          <w:rFonts w:hint="eastAsia" w:eastAsia="仿宋_GB2312"/>
          <w:color w:val="000000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F0F1F"/>
    <w:multiLevelType w:val="multilevel"/>
    <w:tmpl w:val="1DEF0F1F"/>
    <w:lvl w:ilvl="0" w:tentative="0">
      <w:start w:val="1"/>
      <w:numFmt w:val="chineseCountingThousand"/>
      <w:lvlText w:val="(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802979"/>
    <w:multiLevelType w:val="multilevel"/>
    <w:tmpl w:val="31802979"/>
    <w:lvl w:ilvl="0" w:tentative="0">
      <w:start w:val="5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902DF9"/>
    <w:multiLevelType w:val="multilevel"/>
    <w:tmpl w:val="38902DF9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C837583"/>
    <w:multiLevelType w:val="multilevel"/>
    <w:tmpl w:val="4C837583"/>
    <w:lvl w:ilvl="0" w:tentative="0">
      <w:start w:val="1"/>
      <w:numFmt w:val="chineseCountingThousand"/>
      <w:lvlText w:val="(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MzVjY2Q0NjhjY2I0OWJmYTFjZjczZWIwNWQyNzMifQ=="/>
  </w:docVars>
  <w:rsids>
    <w:rsidRoot w:val="005F4C70"/>
    <w:rsid w:val="00040F14"/>
    <w:rsid w:val="000654D8"/>
    <w:rsid w:val="00141447"/>
    <w:rsid w:val="0016372B"/>
    <w:rsid w:val="0018598F"/>
    <w:rsid w:val="00194008"/>
    <w:rsid w:val="00197551"/>
    <w:rsid w:val="001A5302"/>
    <w:rsid w:val="003964BF"/>
    <w:rsid w:val="00424047"/>
    <w:rsid w:val="0046789B"/>
    <w:rsid w:val="00535EE3"/>
    <w:rsid w:val="005617B4"/>
    <w:rsid w:val="005F4C70"/>
    <w:rsid w:val="006E404C"/>
    <w:rsid w:val="00712960"/>
    <w:rsid w:val="008436BC"/>
    <w:rsid w:val="00934F78"/>
    <w:rsid w:val="00973512"/>
    <w:rsid w:val="00A309EB"/>
    <w:rsid w:val="00A31B93"/>
    <w:rsid w:val="00A531ED"/>
    <w:rsid w:val="00A54C1B"/>
    <w:rsid w:val="00B52547"/>
    <w:rsid w:val="00B61931"/>
    <w:rsid w:val="00B619D4"/>
    <w:rsid w:val="00C470D1"/>
    <w:rsid w:val="00C54207"/>
    <w:rsid w:val="00EF1A8E"/>
    <w:rsid w:val="00F11DDE"/>
    <w:rsid w:val="00F72A56"/>
    <w:rsid w:val="00FD73F3"/>
    <w:rsid w:val="0B39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1"/>
    <w:link w:val="2"/>
    <w:qFormat/>
    <w:uiPriority w:val="0"/>
    <w:rPr>
      <w:sz w:val="18"/>
      <w:szCs w:val="18"/>
    </w:rPr>
  </w:style>
  <w:style w:type="character" w:customStyle="1" w:styleId="8">
    <w:name w:val="页眉 字符"/>
    <w:basedOn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1565</Characters>
  <Lines>13</Lines>
  <Paragraphs>3</Paragraphs>
  <TotalTime>11</TotalTime>
  <ScaleCrop>false</ScaleCrop>
  <LinksUpToDate>false</LinksUpToDate>
  <CharactersWithSpaces>1836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2022-07-18T01:24:00Z</dcterms:created>
  <dc:creator>maolvlv</dc:creator>
  <cp:lastModifiedBy>樊贞</cp:lastModifiedBy>
  <dcterms:modified xsi:type="dcterms:W3CDTF">2022-07-19T03:38:49Z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D4845481F645439288A6D99680A8C5C5</vt:lpwstr>
  </property>
</Properties>
</file>